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5C0109" w14:textId="77777777" w:rsidR="006D3487" w:rsidRDefault="006D3487" w:rsidP="006D3487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12529"/>
          <w:sz w:val="30"/>
          <w:szCs w:val="30"/>
        </w:rPr>
      </w:pPr>
      <w:r>
        <w:rPr>
          <w:rFonts w:ascii="Segoe UI" w:hAnsi="Segoe UI" w:cs="Segoe UI"/>
          <w:color w:val="212529"/>
          <w:sz w:val="20"/>
          <w:szCs w:val="20"/>
        </w:rPr>
        <w:t>PUBLIC NOTICE 8.10.20</w:t>
      </w:r>
    </w:p>
    <w:p w14:paraId="058568BA" w14:textId="77777777" w:rsidR="006D3487" w:rsidRDefault="006D3487" w:rsidP="006D3487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12529"/>
          <w:sz w:val="20"/>
          <w:szCs w:val="20"/>
        </w:rPr>
      </w:pPr>
    </w:p>
    <w:p w14:paraId="125B2389" w14:textId="02B7D445" w:rsidR="006D3487" w:rsidRDefault="006D3487" w:rsidP="006D3487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12529"/>
          <w:sz w:val="20"/>
          <w:szCs w:val="20"/>
        </w:rPr>
      </w:pPr>
      <w:r>
        <w:rPr>
          <w:rFonts w:ascii="Segoe UI" w:hAnsi="Segoe UI" w:cs="Segoe UI"/>
          <w:color w:val="212529"/>
          <w:sz w:val="20"/>
          <w:szCs w:val="20"/>
        </w:rPr>
        <w:t>VIRTUAL PREP AT LUCERNE</w:t>
      </w:r>
    </w:p>
    <w:p w14:paraId="16C04610" w14:textId="393AECA1" w:rsidR="006D3487" w:rsidRDefault="006D3487" w:rsidP="006D3487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12529"/>
          <w:sz w:val="20"/>
          <w:szCs w:val="20"/>
        </w:rPr>
      </w:pPr>
      <w:r>
        <w:rPr>
          <w:rFonts w:ascii="Segoe UI" w:hAnsi="Segoe UI" w:cs="Segoe UI"/>
          <w:color w:val="212529"/>
          <w:sz w:val="20"/>
          <w:szCs w:val="20"/>
        </w:rPr>
        <w:t>IMPORTANT ENROLLMENT UPDATE</w:t>
      </w:r>
      <w:r>
        <w:rPr>
          <w:rFonts w:ascii="Segoe UI" w:hAnsi="Segoe UI" w:cs="Segoe UI"/>
          <w:color w:val="212529"/>
          <w:sz w:val="20"/>
          <w:szCs w:val="20"/>
        </w:rPr>
        <w:t xml:space="preserve"> REGARDING SCHOOL YEAR 2020-2021</w:t>
      </w:r>
    </w:p>
    <w:p w14:paraId="2494ACAA" w14:textId="77777777" w:rsidR="006D3487" w:rsidRDefault="006D3487" w:rsidP="006D3487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12529"/>
          <w:sz w:val="30"/>
          <w:szCs w:val="30"/>
        </w:rPr>
      </w:pPr>
    </w:p>
    <w:p w14:paraId="694C8770" w14:textId="61571822" w:rsidR="006D3487" w:rsidRDefault="006D3487" w:rsidP="006D3487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12529"/>
          <w:sz w:val="30"/>
          <w:szCs w:val="30"/>
        </w:rPr>
      </w:pPr>
      <w:r>
        <w:rPr>
          <w:rFonts w:ascii="Segoe UI" w:hAnsi="Segoe UI" w:cs="Segoe UI"/>
          <w:b/>
          <w:bCs/>
          <w:color w:val="212529"/>
          <w:sz w:val="20"/>
          <w:szCs w:val="20"/>
        </w:rPr>
        <w:t>At this time</w:t>
      </w:r>
      <w:r>
        <w:rPr>
          <w:rFonts w:ascii="Segoe UI" w:hAnsi="Segoe UI" w:cs="Segoe UI"/>
          <w:b/>
          <w:bCs/>
          <w:color w:val="212529"/>
          <w:sz w:val="20"/>
          <w:szCs w:val="20"/>
        </w:rPr>
        <w:t>,</w:t>
      </w:r>
      <w:r>
        <w:rPr>
          <w:rFonts w:ascii="Segoe UI" w:hAnsi="Segoe UI" w:cs="Segoe UI"/>
          <w:b/>
          <w:bCs/>
          <w:color w:val="212529"/>
          <w:sz w:val="20"/>
          <w:szCs w:val="20"/>
        </w:rPr>
        <w:t xml:space="preserve"> we will not be accepting enrollments in grades 6-12</w:t>
      </w:r>
      <w:r>
        <w:rPr>
          <w:rFonts w:ascii="Segoe UI" w:hAnsi="Segoe UI" w:cs="Segoe UI"/>
          <w:color w:val="212529"/>
          <w:sz w:val="20"/>
          <w:szCs w:val="20"/>
        </w:rPr>
        <w:t>.  </w:t>
      </w:r>
    </w:p>
    <w:p w14:paraId="37F4B34C" w14:textId="76B0B6DE" w:rsidR="006D3487" w:rsidRDefault="006D3487" w:rsidP="006D3487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12529"/>
          <w:sz w:val="30"/>
          <w:szCs w:val="30"/>
        </w:rPr>
      </w:pPr>
      <w:r>
        <w:rPr>
          <w:rFonts w:ascii="Segoe UI" w:hAnsi="Segoe UI" w:cs="Segoe UI"/>
          <w:color w:val="212529"/>
          <w:sz w:val="20"/>
          <w:szCs w:val="20"/>
        </w:rPr>
        <w:t>Recently the CA legislature passed </w:t>
      </w:r>
      <w:r>
        <w:rPr>
          <w:rFonts w:ascii="Segoe UI" w:hAnsi="Segoe UI" w:cs="Segoe UI"/>
          <w:color w:val="000000"/>
          <w:sz w:val="20"/>
          <w:szCs w:val="20"/>
        </w:rPr>
        <w:t>Assembly Bill AB77 &amp; Senate Bill SB98</w:t>
      </w:r>
      <w:r>
        <w:rPr>
          <w:rFonts w:ascii="Segoe UI" w:hAnsi="Segoe UI" w:cs="Segoe UI"/>
          <w:color w:val="212529"/>
          <w:sz w:val="20"/>
          <w:szCs w:val="20"/>
        </w:rPr>
        <w:t>, which limit funding for public schools </w:t>
      </w:r>
      <w:r>
        <w:rPr>
          <w:rFonts w:ascii="Segoe UI" w:hAnsi="Segoe UI" w:cs="Segoe UI"/>
          <w:color w:val="000000"/>
          <w:sz w:val="20"/>
          <w:szCs w:val="20"/>
        </w:rPr>
        <w:t>to </w:t>
      </w:r>
      <w:r>
        <w:rPr>
          <w:rFonts w:ascii="Segoe UI" w:hAnsi="Segoe UI" w:cs="Segoe UI"/>
          <w:color w:val="212529"/>
          <w:sz w:val="20"/>
          <w:szCs w:val="20"/>
        </w:rPr>
        <w:t>their 2019-20 enrollment levels.  While the Virtual Preparatory Academy @ Lucerne had planned to grow enrollment for the 2020-21 school year, the new legislation makes that impossible, as we will not receive funding to serve additional students </w:t>
      </w:r>
      <w:r>
        <w:rPr>
          <w:rFonts w:ascii="Segoe UI" w:hAnsi="Segoe UI" w:cs="Segoe UI"/>
          <w:color w:val="000000"/>
          <w:sz w:val="20"/>
          <w:szCs w:val="20"/>
        </w:rPr>
        <w:t>over the number enrolled last year.  </w:t>
      </w:r>
      <w:r>
        <w:rPr>
          <w:rFonts w:ascii="Segoe UI" w:hAnsi="Segoe UI" w:cs="Segoe UI"/>
          <w:color w:val="212529"/>
          <w:sz w:val="20"/>
          <w:szCs w:val="20"/>
        </w:rPr>
        <w:t xml:space="preserve">Due to this change, we have </w:t>
      </w:r>
      <w:proofErr w:type="gramStart"/>
      <w:r>
        <w:rPr>
          <w:rFonts w:ascii="Segoe UI" w:hAnsi="Segoe UI" w:cs="Segoe UI"/>
          <w:color w:val="212529"/>
          <w:sz w:val="20"/>
          <w:szCs w:val="20"/>
        </w:rPr>
        <w:t>made adjustments to</w:t>
      </w:r>
      <w:proofErr w:type="gramEnd"/>
      <w:r>
        <w:rPr>
          <w:rFonts w:ascii="Segoe UI" w:hAnsi="Segoe UI" w:cs="Segoe UI"/>
          <w:color w:val="212529"/>
          <w:sz w:val="20"/>
          <w:szCs w:val="20"/>
        </w:rPr>
        <w:t xml:space="preserve"> our offering. At this time</w:t>
      </w:r>
      <w:r>
        <w:rPr>
          <w:rFonts w:ascii="Segoe UI" w:hAnsi="Segoe UI" w:cs="Segoe UI"/>
          <w:color w:val="212529"/>
          <w:sz w:val="20"/>
          <w:szCs w:val="20"/>
        </w:rPr>
        <w:t>,</w:t>
      </w:r>
      <w:r>
        <w:rPr>
          <w:rFonts w:ascii="Segoe UI" w:hAnsi="Segoe UI" w:cs="Segoe UI"/>
          <w:color w:val="212529"/>
          <w:sz w:val="20"/>
          <w:szCs w:val="20"/>
        </w:rPr>
        <w:t xml:space="preserve"> we </w:t>
      </w:r>
      <w:r w:rsidRPr="006D3487">
        <w:rPr>
          <w:rFonts w:ascii="Segoe UI" w:hAnsi="Segoe UI" w:cs="Segoe UI"/>
          <w:color w:val="212529"/>
          <w:sz w:val="20"/>
          <w:szCs w:val="20"/>
          <w:u w:val="single"/>
        </w:rPr>
        <w:t>will not</w:t>
      </w:r>
      <w:r>
        <w:rPr>
          <w:rFonts w:ascii="Segoe UI" w:hAnsi="Segoe UI" w:cs="Segoe UI"/>
          <w:color w:val="212529"/>
          <w:sz w:val="20"/>
          <w:szCs w:val="20"/>
        </w:rPr>
        <w:t xml:space="preserve"> be accepting enrollments in grades 6-12.</w:t>
      </w:r>
    </w:p>
    <w:p w14:paraId="353FC6FA" w14:textId="77777777" w:rsidR="000B7BCD" w:rsidRDefault="00674CFD"/>
    <w:sectPr w:rsidR="000B7B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487"/>
    <w:rsid w:val="00173019"/>
    <w:rsid w:val="00674CFD"/>
    <w:rsid w:val="006D3487"/>
    <w:rsid w:val="00941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4E996D"/>
  <w15:chartTrackingRefBased/>
  <w15:docId w15:val="{53CF4C02-35DD-4155-9132-D46D73C39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D3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33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Reis</dc:creator>
  <cp:keywords/>
  <dc:description/>
  <cp:lastModifiedBy>Angelica Reis</cp:lastModifiedBy>
  <cp:revision>1</cp:revision>
  <cp:lastPrinted>2020-08-10T15:57:00Z</cp:lastPrinted>
  <dcterms:created xsi:type="dcterms:W3CDTF">2020-08-10T15:54:00Z</dcterms:created>
  <dcterms:modified xsi:type="dcterms:W3CDTF">2020-08-10T16:05:00Z</dcterms:modified>
</cp:coreProperties>
</file>